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page" w:tblpX="3091" w:tblpY="17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78"/>
      </w:tblGrid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61379B">
              <w:rPr>
                <w:rFonts w:ascii="NeoSansPro-Regular" w:hAnsi="NeoSansPro-Regular" w:cs="NeoSansPro-Bold"/>
                <w:b/>
                <w:bCs/>
                <w:noProof/>
                <w:color w:val="404040"/>
                <w:sz w:val="20"/>
                <w:szCs w:val="20"/>
                <w:lang w:eastAsia="es-MX"/>
              </w:rPr>
              <w:drawing>
                <wp:inline distT="0" distB="0" distL="0" distR="0">
                  <wp:extent cx="1746942" cy="257727"/>
                  <wp:effectExtent l="0" t="0" r="5715" b="9525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eca 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" b="36106"/>
                          <a:stretch/>
                        </pic:blipFill>
                        <pic:spPr bwMode="auto">
                          <a:xfrm>
                            <a:off x="0" y="0"/>
                            <a:ext cx="1755652" cy="259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>Nombre:</w:t>
            </w:r>
            <w:r w:rsidRPr="0061379B">
              <w:rPr>
                <w:rFonts w:ascii="NeoSansPro-Regular" w:hAnsi="NeoSansPro-Regular"/>
                <w:sz w:val="20"/>
                <w:szCs w:val="20"/>
              </w:rPr>
              <w:t xml:space="preserve"> Alejandro Díaz Morales</w:t>
            </w: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>Grado de Escolaridad:</w:t>
            </w:r>
            <w:r w:rsidRPr="0061379B">
              <w:rPr>
                <w:rFonts w:ascii="NeoSansPro-Regular" w:hAnsi="NeoSansPro-Regular"/>
                <w:sz w:val="20"/>
                <w:szCs w:val="20"/>
              </w:rPr>
              <w:t xml:space="preserve"> Ing. en sistemas Computacionales</w:t>
            </w: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 xml:space="preserve">Cédula Profesional: </w:t>
            </w:r>
            <w:r w:rsidRPr="0061379B">
              <w:rPr>
                <w:rFonts w:ascii="NeoSansPro-Regular" w:hAnsi="NeoSansPro-Regular"/>
                <w:sz w:val="20"/>
                <w:szCs w:val="20"/>
              </w:rPr>
              <w:t>3486174</w:t>
            </w: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 xml:space="preserve">Teléfono de Oficina: </w:t>
            </w:r>
            <w:r w:rsidRPr="0061379B">
              <w:rPr>
                <w:rFonts w:ascii="NeoSansPro-Regular" w:hAnsi="NeoSansPro-Regular"/>
                <w:sz w:val="20"/>
                <w:szCs w:val="20"/>
              </w:rPr>
              <w:t>(228) 8-41-61-70 Ext. 3508</w:t>
            </w: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 xml:space="preserve">Correo Electrónico: </w:t>
            </w:r>
            <w:hyperlink r:id="rId7" w:history="1">
              <w:r w:rsidRPr="0061379B">
                <w:rPr>
                  <w:rStyle w:val="Hipervnculo"/>
                  <w:rFonts w:ascii="NeoSansPro-Regular" w:hAnsi="NeoSansPro-Regular"/>
                  <w:sz w:val="20"/>
                  <w:szCs w:val="20"/>
                </w:rPr>
                <w:t>adiaz@fiscaliaveracruz.gob.mx</w:t>
              </w:r>
            </w:hyperlink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b/>
                <w:color w:val="FFFFFF" w:themeColor="background1"/>
                <w:sz w:val="20"/>
                <w:szCs w:val="20"/>
                <w:highlight w:val="lightGray"/>
              </w:rPr>
            </w:pPr>
            <w:r w:rsidRPr="0061379B">
              <w:rPr>
                <w:rFonts w:ascii="NeoSansPro-Regular" w:hAnsi="NeoSansPro-Regular" w:cs="NeoSansPro-Bold"/>
                <w:b/>
                <w:bCs/>
                <w:noProof/>
                <w:color w:val="FFFFFF"/>
                <w:sz w:val="20"/>
                <w:szCs w:val="20"/>
                <w:lang w:eastAsia="es-MX"/>
              </w:rPr>
              <w:drawing>
                <wp:inline distT="0" distB="0" distL="0" distR="0">
                  <wp:extent cx="1940943" cy="250166"/>
                  <wp:effectExtent l="0" t="0" r="254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eca 2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38269"/>
                          <a:stretch/>
                        </pic:blipFill>
                        <pic:spPr bwMode="auto">
                          <a:xfrm>
                            <a:off x="0" y="0"/>
                            <a:ext cx="1941580" cy="250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>1992-1997</w:t>
            </w: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Ingeniería en Sistemas Computacionales</w:t>
            </w:r>
          </w:p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Instituto Tecnológico de Veracruz</w:t>
            </w: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>1999-2000</w:t>
            </w: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Maestría en Administración de Tecnologías de Información</w:t>
            </w:r>
          </w:p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Instituto Tecnológico y de Estudios Superiores de Monterrey (Campus Monterrey)</w:t>
            </w: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b/>
                <w:color w:val="FFFFFF" w:themeColor="background1"/>
                <w:sz w:val="20"/>
                <w:szCs w:val="20"/>
                <w:highlight w:val="lightGray"/>
              </w:rPr>
            </w:pPr>
            <w:r w:rsidRPr="0061379B">
              <w:rPr>
                <w:rFonts w:ascii="NeoSansPro-Regular" w:hAnsi="NeoSansPro-Regular" w:cs="NeoSansPro-Bold"/>
                <w:b/>
                <w:bCs/>
                <w:noProof/>
                <w:color w:val="FFFFFF"/>
                <w:sz w:val="20"/>
                <w:szCs w:val="20"/>
                <w:lang w:eastAsia="es-MX"/>
              </w:rPr>
              <w:drawing>
                <wp:inline distT="0" distB="0" distL="0" distR="0">
                  <wp:extent cx="2005588" cy="259081"/>
                  <wp:effectExtent l="0" t="0" r="0" b="762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eca 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588" cy="25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>Ene 2017 – A la fecha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Subdirector de Tecnologías de Información</w:t>
            </w:r>
          </w:p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Fiscalía General del Estado de Veracruz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>Nov 2013 – Dic 2016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Desarrollo de soluciones de tecnologías de información</w:t>
            </w:r>
          </w:p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 xml:space="preserve">MMM Holdings, LLC 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>Mar 2012 – Oct 2013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Consultor en tecnologías de Información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Claro Puerto Rico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>Ago 2011 – Feb 2012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Consultor en desarrollo de aplicaciones web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Evertec Inc., Puerto Rico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>May. 2008 – Jul 2011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Profesor de Matemáticas e Informática de 1er, 2do y Tercer grado nivel secundaria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Escuela Secundaria Técnica No. 55 del Distrito Federal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>Nov. 2006 – Jul 2011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Programador Analista Senior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GONET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>Mar 2005 – Oct 2006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Director de Tecnologías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 xml:space="preserve">Publikioscos México, SA de CV, México 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>Nov 2004 – Mar 2005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Programador Analista Senior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Universal InsuranceCompany, Puerto Rico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tabs>
                <w:tab w:val="left" w:pos="2934"/>
              </w:tabs>
              <w:rPr>
                <w:rFonts w:ascii="NeoSansPro-Regular" w:hAnsi="NeoSansPro-Regular"/>
                <w:b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>Sep 2001 – Nov 2004</w:t>
            </w: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ab/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Analista Programador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IPSE Technologies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b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b/>
                <w:sz w:val="20"/>
                <w:szCs w:val="20"/>
              </w:rPr>
              <w:t>Ene 1999 – Ago 2001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Ingeniero de Software</w:t>
            </w:r>
          </w:p>
        </w:tc>
      </w:tr>
      <w:tr w:rsidR="00CF630D" w:rsidRPr="0061379B" w:rsidTr="00CF630D">
        <w:trPr>
          <w:trHeight w:val="57"/>
        </w:trPr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Instituto Tecnológico y de Estudios Superiores de Monterrey, Campus Monterrey</w:t>
            </w: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2A5C7D" w:rsidP="00CF630D">
            <w:pPr>
              <w:rPr>
                <w:rFonts w:ascii="NeoSansPro-Regular" w:hAnsi="NeoSansPro-Regular"/>
                <w:b/>
                <w:color w:val="FFFFFF" w:themeColor="background1"/>
                <w:sz w:val="20"/>
                <w:szCs w:val="20"/>
                <w:highlight w:val="lightGray"/>
              </w:rPr>
            </w:pPr>
            <w:r w:rsidRPr="002A5C7D">
              <w:rPr>
                <w:rFonts w:ascii="NeoSansPro-Regular" w:hAnsi="NeoSansPro-Regular" w:cs="NeoSansPro-Bold"/>
                <w:b/>
                <w:bCs/>
                <w:noProof/>
                <w:color w:val="FFFFFF"/>
                <w:sz w:val="20"/>
                <w:szCs w:val="20"/>
                <w:lang w:eastAsia="es-MX"/>
              </w:rPr>
              <w:drawing>
                <wp:inline distT="0" distB="0" distL="0" distR="0">
                  <wp:extent cx="2005588" cy="259081"/>
                  <wp:effectExtent l="0" t="0" r="0" b="762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eca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588" cy="25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Desarrollo de aplicaciones Web.</w:t>
            </w: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Gestión de proyectos de tecnologías</w:t>
            </w:r>
          </w:p>
        </w:tc>
      </w:tr>
      <w:tr w:rsidR="00CF630D" w:rsidRPr="0061379B" w:rsidTr="00CF630D">
        <w:tc>
          <w:tcPr>
            <w:tcW w:w="8978" w:type="dxa"/>
          </w:tcPr>
          <w:p w:rsidR="00CF630D" w:rsidRPr="0061379B" w:rsidRDefault="00CF630D" w:rsidP="00CF630D">
            <w:pPr>
              <w:rPr>
                <w:rFonts w:ascii="NeoSansPro-Regular" w:hAnsi="NeoSansPro-Regular"/>
                <w:sz w:val="20"/>
                <w:szCs w:val="20"/>
              </w:rPr>
            </w:pPr>
            <w:r w:rsidRPr="0061379B">
              <w:rPr>
                <w:rFonts w:ascii="NeoSansPro-Regular" w:hAnsi="NeoSansPro-Regular"/>
                <w:sz w:val="20"/>
                <w:szCs w:val="20"/>
              </w:rPr>
              <w:t>Docencia nivel secundaria</w:t>
            </w:r>
          </w:p>
        </w:tc>
      </w:tr>
    </w:tbl>
    <w:p w:rsidR="00763D74" w:rsidRPr="0061379B" w:rsidRDefault="00763D74" w:rsidP="00763D74">
      <w:bookmarkStart w:id="0" w:name="_GoBack"/>
      <w:bookmarkEnd w:id="0"/>
    </w:p>
    <w:sectPr w:rsidR="00763D74" w:rsidRPr="0061379B" w:rsidSect="00CF630D">
      <w:headerReference w:type="default" r:id="rId11"/>
      <w:footerReference w:type="default" r:id="rId12"/>
      <w:pgSz w:w="12240" w:h="15840"/>
      <w:pgMar w:top="28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59" w:rsidRDefault="00097459" w:rsidP="00CF630D">
      <w:pPr>
        <w:spacing w:after="0" w:line="240" w:lineRule="auto"/>
      </w:pPr>
      <w:r>
        <w:separator/>
      </w:r>
    </w:p>
  </w:endnote>
  <w:endnote w:type="continuationSeparator" w:id="1">
    <w:p w:rsidR="00097459" w:rsidRDefault="00097459" w:rsidP="00CF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0D" w:rsidRDefault="00CF630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-99060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59" w:rsidRDefault="00097459" w:rsidP="00CF630D">
      <w:pPr>
        <w:spacing w:after="0" w:line="240" w:lineRule="auto"/>
      </w:pPr>
      <w:r>
        <w:separator/>
      </w:r>
    </w:p>
  </w:footnote>
  <w:footnote w:type="continuationSeparator" w:id="1">
    <w:p w:rsidR="00097459" w:rsidRDefault="00097459" w:rsidP="00CF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0D" w:rsidRDefault="00CF630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-494030</wp:posOffset>
          </wp:positionH>
          <wp:positionV relativeFrom="paragraph">
            <wp:posOffset>-62601</wp:posOffset>
          </wp:positionV>
          <wp:extent cx="1078865" cy="1167130"/>
          <wp:effectExtent l="0" t="0" r="698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63D74"/>
    <w:rsid w:val="00097459"/>
    <w:rsid w:val="0011388D"/>
    <w:rsid w:val="001F4C86"/>
    <w:rsid w:val="00202182"/>
    <w:rsid w:val="002A5C7D"/>
    <w:rsid w:val="00423C52"/>
    <w:rsid w:val="0061379B"/>
    <w:rsid w:val="00763D74"/>
    <w:rsid w:val="009C625E"/>
    <w:rsid w:val="00AB5F67"/>
    <w:rsid w:val="00C62712"/>
    <w:rsid w:val="00CF630D"/>
    <w:rsid w:val="00D03937"/>
    <w:rsid w:val="00EE6641"/>
    <w:rsid w:val="00F60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3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E664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6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30D"/>
  </w:style>
  <w:style w:type="paragraph" w:styleId="Piedepgina">
    <w:name w:val="footer"/>
    <w:basedOn w:val="Normal"/>
    <w:link w:val="PiedepginaCar"/>
    <w:uiPriority w:val="99"/>
    <w:unhideWhenUsed/>
    <w:rsid w:val="00CF6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30D"/>
  </w:style>
  <w:style w:type="paragraph" w:styleId="Textodeglobo">
    <w:name w:val="Balloon Text"/>
    <w:basedOn w:val="Normal"/>
    <w:link w:val="TextodegloboCar"/>
    <w:uiPriority w:val="99"/>
    <w:semiHidden/>
    <w:unhideWhenUsed/>
    <w:rsid w:val="00CF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3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E664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6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30D"/>
  </w:style>
  <w:style w:type="paragraph" w:styleId="Piedepgina">
    <w:name w:val="footer"/>
    <w:basedOn w:val="Normal"/>
    <w:link w:val="PiedepginaCar"/>
    <w:uiPriority w:val="99"/>
    <w:unhideWhenUsed/>
    <w:rsid w:val="00CF6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30D"/>
  </w:style>
  <w:style w:type="paragraph" w:styleId="Textodeglobo">
    <w:name w:val="Balloon Text"/>
    <w:basedOn w:val="Normal"/>
    <w:link w:val="TextodegloboCar"/>
    <w:uiPriority w:val="99"/>
    <w:semiHidden/>
    <w:unhideWhenUsed/>
    <w:rsid w:val="00CF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iaz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2017-03-13T20:01:00Z</dcterms:created>
  <dcterms:modified xsi:type="dcterms:W3CDTF">2017-04-29T00:12:00Z</dcterms:modified>
</cp:coreProperties>
</file>